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4C" w:rsidRPr="00FD1358" w:rsidRDefault="00E5374C" w:rsidP="00E5374C">
      <w:pPr>
        <w:pStyle w:val="BodyText"/>
        <w:spacing w:before="56"/>
        <w:ind w:left="100"/>
        <w:jc w:val="both"/>
        <w:rPr>
          <w:rFonts w:asciiTheme="minorHAnsi" w:hAnsiTheme="minorHAnsi"/>
          <w:b/>
        </w:rPr>
      </w:pPr>
      <w:bookmarkStart w:id="0" w:name="_GoBack"/>
      <w:bookmarkEnd w:id="0"/>
      <w:r w:rsidRPr="00FD1358">
        <w:rPr>
          <w:rFonts w:asciiTheme="minorHAnsi" w:hAnsiTheme="minorHAnsi"/>
          <w:b/>
          <w:u w:val="single"/>
        </w:rPr>
        <w:t xml:space="preserve">PARENT/GUARDIAN CONTRACT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cs="Helvetica"/>
          <w:b/>
          <w:sz w:val="16"/>
          <w:u w:val="single"/>
        </w:rPr>
        <w:t>APPROVED APRIL 12, 2016</w:t>
      </w:r>
    </w:p>
    <w:p w:rsidR="00E5374C" w:rsidRPr="00FD1358" w:rsidRDefault="00E5374C" w:rsidP="00E5374C">
      <w:pPr>
        <w:pStyle w:val="BodyText"/>
        <w:spacing w:before="1"/>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The Minor Hockey Alliance of Ontario (Alliance) is committed to providing an environment in which all individuals are treated with respect. The Code of Conduct adopted by Alliance identifies the standard of behaviour that is expected of all Alliance members and participants.</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As a Member Association of Alliance, the Lambton AAA Hockey Association (the Association) is not only bound by the Alliance Code of Conduct, but fully embraces its principles and is committed to taking further steps to encourage respect and good behaviour.   Parent   Contracts are among the steps that have been implemented by the Association in pursuit of that goal.</w:t>
      </w:r>
    </w:p>
    <w:p w:rsidR="00E5374C" w:rsidRPr="00133183" w:rsidRDefault="00E5374C" w:rsidP="00E5374C">
      <w:pPr>
        <w:pStyle w:val="BodyText"/>
        <w:spacing w:before="7"/>
        <w:jc w:val="both"/>
        <w:rPr>
          <w:rFonts w:asciiTheme="minorHAnsi" w:hAnsiTheme="minorHAnsi"/>
        </w:rPr>
      </w:pPr>
    </w:p>
    <w:p w:rsidR="00E5374C" w:rsidRPr="00133183" w:rsidRDefault="00E5374C" w:rsidP="00E5374C">
      <w:pPr>
        <w:pStyle w:val="BodyText"/>
        <w:spacing w:before="1" w:line="242" w:lineRule="auto"/>
        <w:ind w:left="100" w:right="117"/>
        <w:jc w:val="both"/>
        <w:rPr>
          <w:rFonts w:asciiTheme="minorHAnsi" w:hAnsiTheme="minorHAnsi"/>
        </w:rPr>
      </w:pPr>
      <w:r w:rsidRPr="00133183">
        <w:rPr>
          <w:rFonts w:asciiTheme="minorHAnsi" w:hAnsiTheme="minorHAnsi"/>
        </w:rPr>
        <w:t>It is the intention of this Parent Contract to promote fair play and respect for all participants within the Association. This Parent Contract is also intended to spell out the expectations of the Association with respect to the behaviour of parents and other family members and friends who attend games or practices.</w:t>
      </w:r>
    </w:p>
    <w:p w:rsidR="00E5374C" w:rsidRPr="00133183" w:rsidRDefault="00E5374C" w:rsidP="00E5374C">
      <w:pPr>
        <w:pStyle w:val="BodyText"/>
        <w:spacing w:before="5"/>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b/>
          <w:u w:val="single"/>
        </w:rPr>
        <w:t xml:space="preserve">BOTH </w:t>
      </w:r>
      <w:r w:rsidRPr="00133183">
        <w:rPr>
          <w:rFonts w:asciiTheme="minorHAnsi" w:hAnsiTheme="minorHAnsi"/>
        </w:rPr>
        <w:t>parents/guardians must sign this pledge before their child will be allowed to participate in Association and Alliance events and activities, and must continue to honour this contract in order for the parents and their child to retain their privileges within the Association and Alliance.</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spacing w:line="274" w:lineRule="exact"/>
        <w:ind w:left="100"/>
        <w:jc w:val="both"/>
        <w:rPr>
          <w:rFonts w:asciiTheme="minorHAnsi" w:hAnsiTheme="minorHAnsi"/>
        </w:rPr>
      </w:pPr>
      <w:r w:rsidRPr="00133183">
        <w:rPr>
          <w:rFonts w:asciiTheme="minorHAnsi" w:hAnsiTheme="minorHAnsi"/>
          <w:u w:val="single"/>
        </w:rPr>
        <w:t>Contract Terms and Conditions</w:t>
      </w: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I agree to abide by the pledges contained in this contract and I understand that it is my responsibility to ensure that friends/relatives who accompany me to the rink/attend my child’s games or practices also abide by these pledges.</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8"/>
        <w:jc w:val="both"/>
        <w:rPr>
          <w:rFonts w:asciiTheme="minorHAnsi" w:hAnsiTheme="minorHAnsi"/>
        </w:rPr>
      </w:pPr>
      <w:r w:rsidRPr="00133183">
        <w:rPr>
          <w:rFonts w:asciiTheme="minorHAnsi" w:hAnsiTheme="minorHAnsi"/>
        </w:rPr>
        <w:t>I will conduct myself at all times in a manner consistent with the values of Alliance, which include fairness, integrity and mutual respect.</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During the course of all Association and Alliance activities and events, I will avoid behaviour that brings the Association, Alliance or the sport of hockey into disrepute, including but not limited to abusive use of alcohol, use of non-medical drugs and use of alcohol by minors.</w:t>
      </w:r>
    </w:p>
    <w:p w:rsidR="00E5374C" w:rsidRPr="00133183" w:rsidRDefault="00E5374C" w:rsidP="00E5374C">
      <w:pPr>
        <w:pStyle w:val="BodyText"/>
        <w:spacing w:before="7"/>
        <w:jc w:val="both"/>
        <w:rPr>
          <w:rFonts w:asciiTheme="minorHAnsi" w:hAnsiTheme="minorHAnsi"/>
        </w:rPr>
      </w:pPr>
    </w:p>
    <w:p w:rsidR="00E5374C" w:rsidRPr="00133183" w:rsidRDefault="00E5374C" w:rsidP="00E5374C">
      <w:pPr>
        <w:pStyle w:val="BodyText"/>
        <w:spacing w:before="1"/>
        <w:ind w:left="100" w:right="117"/>
        <w:jc w:val="both"/>
        <w:rPr>
          <w:rFonts w:asciiTheme="minorHAnsi" w:hAnsiTheme="minorHAnsi"/>
        </w:rPr>
      </w:pPr>
      <w:r w:rsidRPr="00133183">
        <w:rPr>
          <w:rFonts w:asciiTheme="minorHAnsi" w:hAnsiTheme="minorHAnsi"/>
        </w:rPr>
        <w:t>I will, at all times, adhere to the operational policies and procedures of the Association and Alliance, to rules and regulations governing Association and Alliance events and activities, and to rules and regulations governing any competitions in which my child participates, or I participate, on behalf of the Association or</w:t>
      </w:r>
      <w:r w:rsidRPr="00133183">
        <w:rPr>
          <w:rFonts w:asciiTheme="minorHAnsi" w:hAnsiTheme="minorHAnsi"/>
          <w:spacing w:val="-1"/>
        </w:rPr>
        <w:t xml:space="preserve"> </w:t>
      </w:r>
      <w:r w:rsidRPr="00133183">
        <w:rPr>
          <w:rFonts w:asciiTheme="minorHAnsi" w:hAnsiTheme="minorHAnsi"/>
        </w:rPr>
        <w:t>Alliance.</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spacing w:line="242" w:lineRule="auto"/>
        <w:ind w:left="100" w:right="117"/>
        <w:jc w:val="both"/>
        <w:rPr>
          <w:rFonts w:asciiTheme="minorHAnsi" w:hAnsiTheme="minorHAnsi"/>
        </w:rPr>
      </w:pPr>
      <w:r w:rsidRPr="00133183">
        <w:rPr>
          <w:rFonts w:asciiTheme="minorHAnsi" w:hAnsiTheme="minorHAnsi"/>
        </w:rPr>
        <w:t>I will not engage in any activity or behaviour that interferes with a competition or with any player or team’s preparation for a competition, or that endangers the safety of others.</w:t>
      </w:r>
    </w:p>
    <w:p w:rsidR="00E5374C" w:rsidRPr="00133183" w:rsidRDefault="00E5374C" w:rsidP="00E5374C">
      <w:pPr>
        <w:pStyle w:val="BodyText"/>
        <w:spacing w:before="5"/>
        <w:jc w:val="both"/>
        <w:rPr>
          <w:rFonts w:asciiTheme="minorHAnsi" w:hAnsiTheme="minorHAnsi"/>
        </w:rPr>
      </w:pPr>
    </w:p>
    <w:p w:rsidR="00E5374C" w:rsidRDefault="00E5374C" w:rsidP="00E5374C">
      <w:pPr>
        <w:pStyle w:val="BodyText"/>
        <w:ind w:left="100" w:right="117"/>
        <w:jc w:val="both"/>
        <w:rPr>
          <w:rFonts w:asciiTheme="minorHAnsi" w:hAnsiTheme="minorHAnsi"/>
        </w:rPr>
      </w:pPr>
      <w:r w:rsidRPr="00133183">
        <w:rPr>
          <w:rFonts w:asciiTheme="minorHAnsi" w:hAnsiTheme="minorHAnsi"/>
        </w:rPr>
        <w:t xml:space="preserve">I will refrain from comments or behaviours that are disrespectful, offensive, abusive, racist or sexist. I understand that, in particular, behaviour that constitutes harassment or abuse will not be tolerated, and will be dealt with according to </w:t>
      </w:r>
      <w:r w:rsidRPr="00133183">
        <w:rPr>
          <w:rFonts w:asciiTheme="minorHAnsi" w:hAnsiTheme="minorHAnsi"/>
        </w:rPr>
        <w:lastRenderedPageBreak/>
        <w:t>established policies and procedures, including but not limited to the Alliance Harassment, Abuse and Bullying Policy, as well as the Association’s policies and procedures</w:t>
      </w:r>
      <w:r>
        <w:rPr>
          <w:rFonts w:asciiTheme="minorHAnsi" w:hAnsiTheme="minorHAnsi"/>
        </w:rPr>
        <w:t>.</w:t>
      </w:r>
    </w:p>
    <w:p w:rsidR="00E5374C" w:rsidRDefault="00E5374C" w:rsidP="00E5374C">
      <w:pPr>
        <w:pStyle w:val="BodyText"/>
        <w:ind w:left="100" w:right="117"/>
        <w:jc w:val="both"/>
        <w:rPr>
          <w:rFonts w:asciiTheme="minorHAnsi" w:hAnsiTheme="minorHAnsi"/>
        </w:rPr>
      </w:pPr>
    </w:p>
    <w:p w:rsidR="00E5374C" w:rsidRPr="00133183" w:rsidRDefault="00E5374C" w:rsidP="00E5374C">
      <w:pPr>
        <w:pStyle w:val="BodyText"/>
        <w:spacing w:before="56"/>
        <w:ind w:left="100" w:right="117"/>
        <w:jc w:val="both"/>
        <w:rPr>
          <w:rFonts w:asciiTheme="minorHAnsi" w:hAnsiTheme="minorHAnsi"/>
        </w:rPr>
      </w:pPr>
      <w:r w:rsidRPr="00133183">
        <w:rPr>
          <w:rFonts w:asciiTheme="minorHAnsi" w:hAnsiTheme="minorHAnsi"/>
        </w:rPr>
        <w:t>I understand that comments or behaviours that constitute harassment, abuse or bullying through social media or social networking are also not tolerated.</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I will leave the coaching to the coaching staff, and not interfere with, or undermine the coaches at any time. I am not to coach the players from the stands during play and I am not to approach anyone involved with the function of the game or practice.</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I will not encourage my child to play the game in a manner inconsistent with the coaches’ direction or plan.</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I am aware that players may not receive the same ice time, depending on coaching decisions throughout the game.</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I will attend any meetings or special functions that may be scheduled and ensure that my child does so, as well, if</w:t>
      </w:r>
      <w:r w:rsidRPr="00133183">
        <w:rPr>
          <w:rFonts w:asciiTheme="minorHAnsi" w:hAnsiTheme="minorHAnsi"/>
          <w:spacing w:val="-1"/>
        </w:rPr>
        <w:t xml:space="preserve"> </w:t>
      </w:r>
      <w:r w:rsidRPr="00133183">
        <w:rPr>
          <w:rFonts w:asciiTheme="minorHAnsi" w:hAnsiTheme="minorHAnsi"/>
        </w:rPr>
        <w:t>required.</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7"/>
        <w:jc w:val="both"/>
        <w:rPr>
          <w:rFonts w:asciiTheme="minorHAnsi" w:hAnsiTheme="minorHAnsi"/>
        </w:rPr>
      </w:pPr>
      <w:r w:rsidRPr="00133183">
        <w:rPr>
          <w:rFonts w:asciiTheme="minorHAnsi" w:hAnsiTheme="minorHAnsi"/>
        </w:rPr>
        <w:t>If I have a concern, I will allow a 24-hour cooling off period before approaching the appropriate individual(s) with that concern.</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ind w:left="100" w:right="119"/>
        <w:jc w:val="both"/>
        <w:rPr>
          <w:rFonts w:asciiTheme="minorHAnsi" w:hAnsiTheme="minorHAnsi"/>
        </w:rPr>
      </w:pPr>
      <w:r w:rsidRPr="00133183">
        <w:rPr>
          <w:rFonts w:asciiTheme="minorHAnsi" w:hAnsiTheme="minorHAnsi"/>
        </w:rPr>
        <w:t>I will communicate any/all</w:t>
      </w:r>
      <w:r>
        <w:rPr>
          <w:rFonts w:asciiTheme="minorHAnsi" w:hAnsiTheme="minorHAnsi"/>
        </w:rPr>
        <w:t xml:space="preserve"> concerns to the Parent Liaison.</w:t>
      </w:r>
    </w:p>
    <w:p w:rsidR="00E5374C" w:rsidRPr="00133183" w:rsidRDefault="00E5374C" w:rsidP="00E5374C">
      <w:pPr>
        <w:pStyle w:val="BodyText"/>
        <w:spacing w:before="1"/>
        <w:jc w:val="both"/>
        <w:rPr>
          <w:rFonts w:asciiTheme="minorHAnsi" w:hAnsiTheme="minorHAnsi"/>
        </w:rPr>
      </w:pPr>
    </w:p>
    <w:p w:rsidR="00E5374C" w:rsidRPr="00133183" w:rsidRDefault="00E5374C" w:rsidP="00E5374C">
      <w:pPr>
        <w:pStyle w:val="BodyText"/>
        <w:spacing w:line="269" w:lineRule="exact"/>
        <w:ind w:left="100"/>
        <w:jc w:val="both"/>
        <w:rPr>
          <w:rFonts w:asciiTheme="minorHAnsi" w:hAnsiTheme="minorHAnsi"/>
        </w:rPr>
      </w:pPr>
      <w:r w:rsidRPr="00133183">
        <w:rPr>
          <w:rFonts w:asciiTheme="minorHAnsi" w:hAnsiTheme="minorHAnsi"/>
        </w:rPr>
        <w:t>I will respect and follow the Fair Play Code for Parents adopted by Alliance:</w:t>
      </w:r>
    </w:p>
    <w:p w:rsidR="00E5374C" w:rsidRPr="00133183" w:rsidRDefault="00E5374C" w:rsidP="00E5374C">
      <w:pPr>
        <w:pStyle w:val="ListParagraph"/>
        <w:widowControl w:val="0"/>
        <w:numPr>
          <w:ilvl w:val="0"/>
          <w:numId w:val="1"/>
        </w:numPr>
        <w:tabs>
          <w:tab w:val="left" w:pos="820"/>
        </w:tabs>
        <w:spacing w:line="277" w:lineRule="exact"/>
        <w:contextualSpacing w:val="0"/>
        <w:jc w:val="both"/>
      </w:pPr>
      <w:r w:rsidRPr="00133183">
        <w:t>I will not force my child to participate in</w:t>
      </w:r>
      <w:r w:rsidRPr="00133183">
        <w:rPr>
          <w:spacing w:val="-2"/>
        </w:rPr>
        <w:t xml:space="preserve"> </w:t>
      </w:r>
      <w:r w:rsidRPr="00133183">
        <w:t>hockey</w:t>
      </w:r>
    </w:p>
    <w:p w:rsidR="00E5374C" w:rsidRPr="00133183" w:rsidRDefault="00E5374C" w:rsidP="00E5374C">
      <w:pPr>
        <w:pStyle w:val="ListParagraph"/>
        <w:widowControl w:val="0"/>
        <w:numPr>
          <w:ilvl w:val="0"/>
          <w:numId w:val="1"/>
        </w:numPr>
        <w:tabs>
          <w:tab w:val="left" w:pos="820"/>
        </w:tabs>
        <w:spacing w:line="274" w:lineRule="exact"/>
        <w:contextualSpacing w:val="0"/>
        <w:jc w:val="both"/>
      </w:pPr>
      <w:r w:rsidRPr="00133183">
        <w:t>I will remember that my child plays hockey for his or her enjoyment, not for</w:t>
      </w:r>
      <w:r w:rsidRPr="00133183">
        <w:rPr>
          <w:spacing w:val="-4"/>
        </w:rPr>
        <w:t xml:space="preserve"> </w:t>
      </w:r>
      <w:r w:rsidRPr="00133183">
        <w:t>mine</w:t>
      </w:r>
    </w:p>
    <w:p w:rsidR="00E5374C" w:rsidRPr="00133183" w:rsidRDefault="00E5374C" w:rsidP="00E5374C">
      <w:pPr>
        <w:pStyle w:val="ListParagraph"/>
        <w:widowControl w:val="0"/>
        <w:numPr>
          <w:ilvl w:val="0"/>
          <w:numId w:val="1"/>
        </w:numPr>
        <w:tabs>
          <w:tab w:val="left" w:pos="820"/>
        </w:tabs>
        <w:ind w:right="412"/>
        <w:contextualSpacing w:val="0"/>
        <w:jc w:val="both"/>
      </w:pPr>
      <w:r w:rsidRPr="00133183">
        <w:t>I will encourage my child to play by the rules and to resolve conflicts without resorting to hostility or violence</w:t>
      </w:r>
    </w:p>
    <w:p w:rsidR="00E5374C" w:rsidRPr="00133183" w:rsidRDefault="00E5374C" w:rsidP="00E5374C">
      <w:pPr>
        <w:pStyle w:val="ListParagraph"/>
        <w:widowControl w:val="0"/>
        <w:numPr>
          <w:ilvl w:val="0"/>
          <w:numId w:val="1"/>
        </w:numPr>
        <w:tabs>
          <w:tab w:val="left" w:pos="820"/>
        </w:tabs>
        <w:spacing w:line="265" w:lineRule="exact"/>
        <w:contextualSpacing w:val="0"/>
        <w:jc w:val="both"/>
      </w:pPr>
      <w:r w:rsidRPr="00133183">
        <w:t>I will teach my child that doing one’s best is as important as winning, so</w:t>
      </w:r>
      <w:r w:rsidRPr="00133183">
        <w:rPr>
          <w:spacing w:val="-5"/>
        </w:rPr>
        <w:t xml:space="preserve"> </w:t>
      </w:r>
      <w:r w:rsidRPr="00133183">
        <w:t>that</w:t>
      </w:r>
      <w:r>
        <w:t xml:space="preserve"> </w:t>
      </w:r>
      <w:r w:rsidRPr="00133183">
        <w:t>my child will never feel defeated by the outcome of a</w:t>
      </w:r>
      <w:r w:rsidRPr="00133183">
        <w:rPr>
          <w:spacing w:val="-3"/>
        </w:rPr>
        <w:t xml:space="preserve"> </w:t>
      </w:r>
      <w:r w:rsidRPr="00133183">
        <w:t>game</w:t>
      </w:r>
    </w:p>
    <w:p w:rsidR="00E5374C" w:rsidRPr="00133183" w:rsidRDefault="00E5374C" w:rsidP="00E5374C">
      <w:pPr>
        <w:pStyle w:val="ListParagraph"/>
        <w:widowControl w:val="0"/>
        <w:numPr>
          <w:ilvl w:val="0"/>
          <w:numId w:val="1"/>
        </w:numPr>
        <w:tabs>
          <w:tab w:val="left" w:pos="820"/>
        </w:tabs>
        <w:spacing w:before="14" w:line="274" w:lineRule="exact"/>
        <w:ind w:right="1047"/>
        <w:contextualSpacing w:val="0"/>
        <w:jc w:val="both"/>
      </w:pPr>
      <w:r w:rsidRPr="00133183">
        <w:t>I will make my child feel like a winner every time by offering praise for competing fairly and trying</w:t>
      </w:r>
      <w:r w:rsidRPr="00133183">
        <w:rPr>
          <w:spacing w:val="-1"/>
        </w:rPr>
        <w:t xml:space="preserve"> </w:t>
      </w:r>
      <w:r w:rsidRPr="00133183">
        <w:t>hard</w:t>
      </w:r>
    </w:p>
    <w:p w:rsidR="00E5374C" w:rsidRPr="00133183" w:rsidRDefault="00E5374C" w:rsidP="00E5374C">
      <w:pPr>
        <w:pStyle w:val="ListParagraph"/>
        <w:widowControl w:val="0"/>
        <w:numPr>
          <w:ilvl w:val="0"/>
          <w:numId w:val="1"/>
        </w:numPr>
        <w:tabs>
          <w:tab w:val="left" w:pos="820"/>
        </w:tabs>
        <w:spacing w:line="266" w:lineRule="exact"/>
        <w:contextualSpacing w:val="0"/>
        <w:jc w:val="both"/>
      </w:pPr>
      <w:r w:rsidRPr="00133183">
        <w:t>I will never ridicule or yell at my child for making a mistake or losing a</w:t>
      </w:r>
      <w:r w:rsidRPr="00133183">
        <w:rPr>
          <w:spacing w:val="-3"/>
        </w:rPr>
        <w:t xml:space="preserve"> </w:t>
      </w:r>
      <w:r w:rsidRPr="00133183">
        <w:t>game</w:t>
      </w:r>
    </w:p>
    <w:p w:rsidR="00E5374C" w:rsidRPr="00133183" w:rsidRDefault="00E5374C" w:rsidP="00E5374C">
      <w:pPr>
        <w:pStyle w:val="ListParagraph"/>
        <w:widowControl w:val="0"/>
        <w:numPr>
          <w:ilvl w:val="0"/>
          <w:numId w:val="1"/>
        </w:numPr>
        <w:tabs>
          <w:tab w:val="left" w:pos="820"/>
        </w:tabs>
        <w:spacing w:before="12" w:line="274" w:lineRule="exact"/>
        <w:ind w:right="1287"/>
        <w:contextualSpacing w:val="0"/>
        <w:jc w:val="both"/>
      </w:pPr>
      <w:r w:rsidRPr="00133183">
        <w:t>I will remember that children learn best by example. I will applaud good plays/ performances by both my child’s team and their</w:t>
      </w:r>
      <w:r w:rsidRPr="00133183">
        <w:rPr>
          <w:spacing w:val="-3"/>
        </w:rPr>
        <w:t xml:space="preserve"> </w:t>
      </w:r>
      <w:r w:rsidRPr="00133183">
        <w:t>opponents</w:t>
      </w:r>
    </w:p>
    <w:p w:rsidR="00E5374C" w:rsidRPr="00133183" w:rsidRDefault="00E5374C" w:rsidP="00E5374C">
      <w:pPr>
        <w:pStyle w:val="ListParagraph"/>
        <w:widowControl w:val="0"/>
        <w:numPr>
          <w:ilvl w:val="0"/>
          <w:numId w:val="1"/>
        </w:numPr>
        <w:tabs>
          <w:tab w:val="left" w:pos="820"/>
        </w:tabs>
        <w:spacing w:line="266" w:lineRule="exact"/>
        <w:contextualSpacing w:val="0"/>
        <w:jc w:val="both"/>
      </w:pPr>
      <w:r w:rsidRPr="00133183">
        <w:t>I will never question the officials’ judgment or honesty in</w:t>
      </w:r>
      <w:r w:rsidRPr="00133183">
        <w:rPr>
          <w:spacing w:val="-3"/>
        </w:rPr>
        <w:t xml:space="preserve"> </w:t>
      </w:r>
      <w:r w:rsidRPr="00133183">
        <w:t>public</w:t>
      </w:r>
    </w:p>
    <w:p w:rsidR="00E5374C" w:rsidRPr="00133183" w:rsidRDefault="00E5374C" w:rsidP="00E5374C">
      <w:pPr>
        <w:pStyle w:val="ListParagraph"/>
        <w:widowControl w:val="0"/>
        <w:numPr>
          <w:ilvl w:val="0"/>
          <w:numId w:val="1"/>
        </w:numPr>
        <w:tabs>
          <w:tab w:val="left" w:pos="820"/>
        </w:tabs>
        <w:spacing w:line="274" w:lineRule="exact"/>
        <w:contextualSpacing w:val="0"/>
        <w:jc w:val="both"/>
      </w:pPr>
      <w:r w:rsidRPr="00133183">
        <w:t>I will support all efforts to remove verbal and physical abuse from children’s hockey</w:t>
      </w:r>
      <w:r w:rsidRPr="00133183">
        <w:rPr>
          <w:spacing w:val="-5"/>
        </w:rPr>
        <w:t xml:space="preserve"> </w:t>
      </w:r>
      <w:r w:rsidRPr="00133183">
        <w:t>games</w:t>
      </w:r>
    </w:p>
    <w:p w:rsidR="00E5374C" w:rsidRPr="00133183" w:rsidRDefault="00E5374C" w:rsidP="00E5374C">
      <w:pPr>
        <w:pStyle w:val="ListParagraph"/>
        <w:widowControl w:val="0"/>
        <w:numPr>
          <w:ilvl w:val="0"/>
          <w:numId w:val="1"/>
        </w:numPr>
        <w:tabs>
          <w:tab w:val="left" w:pos="820"/>
        </w:tabs>
        <w:ind w:right="970"/>
        <w:contextualSpacing w:val="0"/>
        <w:jc w:val="both"/>
      </w:pPr>
      <w:r w:rsidRPr="00133183">
        <w:t>I will respect and show appreciation for the volunteer coaches who give their time to coach hockey for my</w:t>
      </w:r>
      <w:r w:rsidRPr="00133183">
        <w:rPr>
          <w:spacing w:val="-2"/>
        </w:rPr>
        <w:t xml:space="preserve"> </w:t>
      </w:r>
      <w:r w:rsidRPr="00133183">
        <w:t>child</w:t>
      </w:r>
    </w:p>
    <w:p w:rsidR="00E5374C" w:rsidRPr="00133183" w:rsidRDefault="00E5374C" w:rsidP="00E5374C">
      <w:pPr>
        <w:pStyle w:val="ListParagraph"/>
        <w:widowControl w:val="0"/>
        <w:numPr>
          <w:ilvl w:val="0"/>
          <w:numId w:val="1"/>
        </w:numPr>
        <w:tabs>
          <w:tab w:val="left" w:pos="820"/>
        </w:tabs>
        <w:spacing w:line="278" w:lineRule="exact"/>
        <w:ind w:right="117"/>
        <w:contextualSpacing w:val="0"/>
        <w:jc w:val="both"/>
      </w:pPr>
      <w:r w:rsidRPr="00133183">
        <w:t>I have read the pledges contained in this contract and fully under the expectations of the Association, and the coaches of my child’s</w:t>
      </w:r>
      <w:r w:rsidRPr="00133183">
        <w:rPr>
          <w:spacing w:val="-1"/>
        </w:rPr>
        <w:t xml:space="preserve"> </w:t>
      </w:r>
      <w:r w:rsidRPr="00133183">
        <w:t>team.</w:t>
      </w: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Pr="00133183" w:rsidRDefault="00E5374C" w:rsidP="00E5374C">
      <w:pPr>
        <w:pStyle w:val="BodyText"/>
        <w:spacing w:before="56"/>
        <w:ind w:right="117"/>
        <w:jc w:val="both"/>
        <w:rPr>
          <w:rFonts w:asciiTheme="minorHAnsi" w:hAnsiTheme="minorHAnsi"/>
          <w:b/>
        </w:rPr>
      </w:pPr>
      <w:r w:rsidRPr="00133183">
        <w:rPr>
          <w:rFonts w:asciiTheme="minorHAnsi" w:hAnsiTheme="minorHAnsi"/>
          <w:b/>
        </w:rPr>
        <w:t>I understand that my failure to comply with this contract and/or the Alliance Code of Conduct, or any behaviour on my part that the Association feels is inappropriate, will be dealt with through the process/procedures established for this purpose and may result in disciplinary action in accordance with the discipline policies of the Association and/or Alliance. I further</w:t>
      </w:r>
      <w:r w:rsidRPr="00133183">
        <w:rPr>
          <w:rFonts w:asciiTheme="minorHAnsi" w:hAnsiTheme="minorHAnsi"/>
          <w:b/>
          <w:spacing w:val="44"/>
        </w:rPr>
        <w:t xml:space="preserve"> </w:t>
      </w:r>
      <w:r w:rsidRPr="00133183">
        <w:rPr>
          <w:rFonts w:asciiTheme="minorHAnsi" w:hAnsiTheme="minorHAnsi"/>
          <w:b/>
        </w:rPr>
        <w:t>understand</w:t>
      </w:r>
      <w:r w:rsidRPr="00133183">
        <w:rPr>
          <w:rFonts w:asciiTheme="minorHAnsi" w:hAnsiTheme="minorHAnsi"/>
          <w:b/>
          <w:spacing w:val="44"/>
        </w:rPr>
        <w:t xml:space="preserve"> </w:t>
      </w:r>
      <w:r w:rsidRPr="00133183">
        <w:rPr>
          <w:rFonts w:asciiTheme="minorHAnsi" w:hAnsiTheme="minorHAnsi"/>
          <w:b/>
        </w:rPr>
        <w:t>that</w:t>
      </w:r>
      <w:r w:rsidRPr="00133183">
        <w:rPr>
          <w:rFonts w:asciiTheme="minorHAnsi" w:hAnsiTheme="minorHAnsi"/>
          <w:b/>
          <w:spacing w:val="44"/>
        </w:rPr>
        <w:t xml:space="preserve"> </w:t>
      </w:r>
      <w:r w:rsidRPr="00133183">
        <w:rPr>
          <w:rFonts w:asciiTheme="minorHAnsi" w:hAnsiTheme="minorHAnsi"/>
          <w:b/>
        </w:rPr>
        <w:t>such</w:t>
      </w:r>
      <w:r w:rsidRPr="00133183">
        <w:rPr>
          <w:rFonts w:asciiTheme="minorHAnsi" w:hAnsiTheme="minorHAnsi"/>
          <w:b/>
          <w:spacing w:val="44"/>
        </w:rPr>
        <w:t xml:space="preserve"> </w:t>
      </w:r>
      <w:r w:rsidRPr="00133183">
        <w:rPr>
          <w:rFonts w:asciiTheme="minorHAnsi" w:hAnsiTheme="minorHAnsi"/>
          <w:b/>
        </w:rPr>
        <w:t>action</w:t>
      </w:r>
      <w:r w:rsidRPr="00133183">
        <w:rPr>
          <w:rFonts w:asciiTheme="minorHAnsi" w:hAnsiTheme="minorHAnsi"/>
          <w:b/>
          <w:spacing w:val="44"/>
        </w:rPr>
        <w:t xml:space="preserve"> </w:t>
      </w:r>
      <w:r w:rsidRPr="00133183">
        <w:rPr>
          <w:rFonts w:asciiTheme="minorHAnsi" w:hAnsiTheme="minorHAnsi"/>
          <w:b/>
        </w:rPr>
        <w:t>may</w:t>
      </w:r>
      <w:r w:rsidRPr="00133183">
        <w:rPr>
          <w:rFonts w:asciiTheme="minorHAnsi" w:hAnsiTheme="minorHAnsi"/>
          <w:b/>
          <w:spacing w:val="44"/>
        </w:rPr>
        <w:t xml:space="preserve"> </w:t>
      </w:r>
      <w:r w:rsidRPr="00133183">
        <w:rPr>
          <w:rFonts w:asciiTheme="minorHAnsi" w:hAnsiTheme="minorHAnsi"/>
          <w:b/>
        </w:rPr>
        <w:t>result</w:t>
      </w:r>
      <w:r w:rsidRPr="00133183">
        <w:rPr>
          <w:rFonts w:asciiTheme="minorHAnsi" w:hAnsiTheme="minorHAnsi"/>
          <w:b/>
          <w:spacing w:val="44"/>
        </w:rPr>
        <w:t xml:space="preserve"> </w:t>
      </w:r>
      <w:r w:rsidRPr="00133183">
        <w:rPr>
          <w:rFonts w:asciiTheme="minorHAnsi" w:hAnsiTheme="minorHAnsi"/>
          <w:b/>
        </w:rPr>
        <w:t>in</w:t>
      </w:r>
      <w:r w:rsidRPr="00133183">
        <w:rPr>
          <w:rFonts w:asciiTheme="minorHAnsi" w:hAnsiTheme="minorHAnsi"/>
          <w:b/>
          <w:spacing w:val="44"/>
        </w:rPr>
        <w:t xml:space="preserve"> </w:t>
      </w:r>
      <w:r w:rsidRPr="00133183">
        <w:rPr>
          <w:rFonts w:asciiTheme="minorHAnsi" w:hAnsiTheme="minorHAnsi"/>
          <w:b/>
        </w:rPr>
        <w:t>me</w:t>
      </w:r>
      <w:r w:rsidRPr="00133183">
        <w:rPr>
          <w:rFonts w:asciiTheme="minorHAnsi" w:hAnsiTheme="minorHAnsi"/>
          <w:b/>
          <w:spacing w:val="44"/>
        </w:rPr>
        <w:t xml:space="preserve"> </w:t>
      </w:r>
      <w:r w:rsidRPr="00133183">
        <w:rPr>
          <w:rFonts w:asciiTheme="minorHAnsi" w:hAnsiTheme="minorHAnsi"/>
          <w:b/>
        </w:rPr>
        <w:t>losing</w:t>
      </w:r>
      <w:r w:rsidRPr="00133183">
        <w:rPr>
          <w:rFonts w:asciiTheme="minorHAnsi" w:hAnsiTheme="minorHAnsi"/>
          <w:b/>
          <w:spacing w:val="44"/>
        </w:rPr>
        <w:t xml:space="preserve"> </w:t>
      </w:r>
      <w:r w:rsidRPr="00133183">
        <w:rPr>
          <w:rFonts w:asciiTheme="minorHAnsi" w:hAnsiTheme="minorHAnsi"/>
          <w:b/>
        </w:rPr>
        <w:t>the</w:t>
      </w:r>
      <w:r w:rsidRPr="00133183">
        <w:rPr>
          <w:rFonts w:asciiTheme="minorHAnsi" w:hAnsiTheme="minorHAnsi"/>
          <w:b/>
          <w:spacing w:val="44"/>
        </w:rPr>
        <w:t xml:space="preserve"> </w:t>
      </w:r>
      <w:r w:rsidRPr="00133183">
        <w:rPr>
          <w:rFonts w:asciiTheme="minorHAnsi" w:hAnsiTheme="minorHAnsi"/>
          <w:b/>
        </w:rPr>
        <w:t>privileges</w:t>
      </w:r>
      <w:r w:rsidRPr="00133183">
        <w:rPr>
          <w:rFonts w:asciiTheme="minorHAnsi" w:hAnsiTheme="minorHAnsi"/>
          <w:b/>
          <w:spacing w:val="44"/>
        </w:rPr>
        <w:t xml:space="preserve"> </w:t>
      </w:r>
      <w:r w:rsidRPr="00133183">
        <w:rPr>
          <w:rFonts w:asciiTheme="minorHAnsi" w:hAnsiTheme="minorHAnsi"/>
          <w:b/>
        </w:rPr>
        <w:t>that</w:t>
      </w:r>
      <w:r w:rsidRPr="00133183">
        <w:rPr>
          <w:rFonts w:asciiTheme="minorHAnsi" w:hAnsiTheme="minorHAnsi"/>
          <w:b/>
          <w:spacing w:val="44"/>
        </w:rPr>
        <w:t xml:space="preserve"> </w:t>
      </w:r>
      <w:r w:rsidRPr="00133183">
        <w:rPr>
          <w:rFonts w:asciiTheme="minorHAnsi" w:hAnsiTheme="minorHAnsi"/>
          <w:b/>
        </w:rPr>
        <w:t>come</w:t>
      </w:r>
      <w:r w:rsidRPr="00133183">
        <w:rPr>
          <w:rFonts w:asciiTheme="minorHAnsi" w:hAnsiTheme="minorHAnsi"/>
          <w:b/>
          <w:spacing w:val="44"/>
        </w:rPr>
        <w:t xml:space="preserve"> </w:t>
      </w:r>
      <w:r w:rsidRPr="00133183">
        <w:rPr>
          <w:rFonts w:asciiTheme="minorHAnsi" w:hAnsiTheme="minorHAnsi"/>
          <w:b/>
        </w:rPr>
        <w:t>with</w:t>
      </w:r>
      <w:r>
        <w:rPr>
          <w:rFonts w:asciiTheme="minorHAnsi" w:hAnsiTheme="minorHAnsi"/>
          <w:b/>
        </w:rPr>
        <w:t xml:space="preserve"> </w:t>
      </w:r>
      <w:r w:rsidRPr="00133183">
        <w:rPr>
          <w:rFonts w:asciiTheme="minorHAnsi" w:hAnsiTheme="minorHAnsi"/>
          <w:b/>
        </w:rPr>
        <w:t>membership in the Association or Alliance, including the opportunity for myself and/or my   child to participate in Association or Alliance activities and events, both present and</w:t>
      </w:r>
      <w:r w:rsidRPr="00133183">
        <w:rPr>
          <w:rFonts w:asciiTheme="minorHAnsi" w:hAnsiTheme="minorHAnsi"/>
          <w:b/>
          <w:spacing w:val="-1"/>
        </w:rPr>
        <w:t xml:space="preserve"> </w:t>
      </w:r>
      <w:r w:rsidRPr="00133183">
        <w:rPr>
          <w:rFonts w:asciiTheme="minorHAnsi" w:hAnsiTheme="minorHAnsi"/>
          <w:b/>
        </w:rPr>
        <w:t>future.</w:t>
      </w:r>
    </w:p>
    <w:p w:rsidR="00E5374C" w:rsidRPr="00133183" w:rsidRDefault="00E5374C" w:rsidP="00E5374C">
      <w:pPr>
        <w:pStyle w:val="BodyText"/>
        <w:spacing w:before="1"/>
        <w:jc w:val="both"/>
        <w:rPr>
          <w:rFonts w:asciiTheme="minorHAnsi" w:hAnsiTheme="minorHAnsi"/>
          <w:b/>
        </w:rPr>
      </w:pPr>
    </w:p>
    <w:p w:rsidR="00E5374C" w:rsidRPr="00133183" w:rsidRDefault="00E5374C" w:rsidP="00E5374C">
      <w:pPr>
        <w:pStyle w:val="BodyText"/>
        <w:ind w:right="117"/>
        <w:jc w:val="both"/>
        <w:rPr>
          <w:rFonts w:asciiTheme="minorHAnsi" w:hAnsiTheme="minorHAnsi"/>
          <w:b/>
        </w:rPr>
      </w:pPr>
      <w:r w:rsidRPr="00133183">
        <w:rPr>
          <w:rFonts w:asciiTheme="minorHAnsi" w:hAnsiTheme="minorHAnsi"/>
          <w:b/>
        </w:rPr>
        <w:t>I understand that the consequences/disciplinary action that is imposed will depend, in part, on any past record of disciplinary issues that I may have with the Association or Alliance.</w:t>
      </w:r>
    </w:p>
    <w:p w:rsidR="00E5374C" w:rsidRPr="00133183" w:rsidRDefault="00E5374C" w:rsidP="00E5374C">
      <w:pPr>
        <w:pStyle w:val="BodyText"/>
        <w:spacing w:before="1"/>
        <w:jc w:val="both"/>
        <w:rPr>
          <w:rFonts w:asciiTheme="minorHAnsi" w:hAnsiTheme="minorHAnsi"/>
          <w:b/>
        </w:rPr>
      </w:pPr>
    </w:p>
    <w:p w:rsidR="00E5374C" w:rsidRPr="00133183" w:rsidRDefault="00E5374C" w:rsidP="00E5374C">
      <w:pPr>
        <w:pStyle w:val="BodyText"/>
        <w:ind w:right="117"/>
        <w:jc w:val="both"/>
        <w:rPr>
          <w:rFonts w:asciiTheme="minorHAnsi" w:hAnsiTheme="minorHAnsi"/>
          <w:b/>
        </w:rPr>
      </w:pPr>
      <w:r w:rsidRPr="00133183">
        <w:rPr>
          <w:rFonts w:asciiTheme="minorHAnsi" w:hAnsiTheme="minorHAnsi"/>
          <w:b/>
        </w:rPr>
        <w:t xml:space="preserve">I further understand that any disciplinary action taken by the Association against me in respect of my behaviour will be communicated to </w:t>
      </w:r>
      <w:r>
        <w:rPr>
          <w:rFonts w:asciiTheme="minorHAnsi" w:hAnsiTheme="minorHAnsi"/>
          <w:b/>
        </w:rPr>
        <w:t>as appropriate.</w:t>
      </w:r>
    </w:p>
    <w:p w:rsidR="00E5374C" w:rsidRPr="00133183" w:rsidRDefault="00E5374C" w:rsidP="00E5374C">
      <w:pPr>
        <w:pStyle w:val="BodyText"/>
        <w:jc w:val="both"/>
        <w:rPr>
          <w:rFonts w:asciiTheme="minorHAnsi" w:hAnsiTheme="minorHAnsi"/>
          <w:b/>
        </w:rPr>
      </w:pPr>
    </w:p>
    <w:p w:rsidR="00E5374C" w:rsidRPr="00133183" w:rsidRDefault="00E5374C" w:rsidP="00E5374C">
      <w:pPr>
        <w:pStyle w:val="BodyText"/>
        <w:ind w:right="117"/>
        <w:jc w:val="both"/>
        <w:rPr>
          <w:rFonts w:asciiTheme="minorHAnsi" w:hAnsiTheme="minorHAnsi"/>
          <w:b/>
        </w:rPr>
        <w:sectPr w:rsidR="00E5374C" w:rsidRPr="00133183">
          <w:pgSz w:w="12240" w:h="15840"/>
          <w:pgMar w:top="1380" w:right="1680" w:bottom="280" w:left="1700" w:header="720" w:footer="720" w:gutter="0"/>
          <w:cols w:space="720"/>
        </w:sectPr>
      </w:pPr>
    </w:p>
    <w:p w:rsidR="00E5374C" w:rsidRPr="00133183" w:rsidRDefault="00E5374C" w:rsidP="00E5374C">
      <w:pPr>
        <w:pStyle w:val="BodyText"/>
        <w:jc w:val="both"/>
        <w:rPr>
          <w:rFonts w:asciiTheme="minorHAnsi" w:hAnsiTheme="minorHAnsi"/>
          <w:b/>
        </w:rPr>
      </w:pPr>
    </w:p>
    <w:p w:rsidR="00E5374C" w:rsidRPr="00133183" w:rsidRDefault="00E5374C" w:rsidP="00E5374C">
      <w:pPr>
        <w:pStyle w:val="BodyText"/>
        <w:jc w:val="both"/>
        <w:rPr>
          <w:rFonts w:asciiTheme="minorHAnsi" w:hAnsiTheme="minorHAnsi"/>
          <w:b/>
        </w:rPr>
      </w:pPr>
      <w:r w:rsidRPr="00133183">
        <w:rPr>
          <w:rFonts w:asciiTheme="minorHAnsi" w:hAnsiTheme="minorHAnsi"/>
          <w:b/>
        </w:rPr>
        <w:t>THE CURRENT ALLIANCE CODE OF CONDUCT IS ALSO INCLUDED WITH THIS CONTRACT AND IS INCLUDED ON PAGE 4.</w:t>
      </w:r>
    </w:p>
    <w:p w:rsidR="00E5374C" w:rsidRPr="00133183" w:rsidRDefault="00E5374C" w:rsidP="00E5374C">
      <w:pPr>
        <w:pStyle w:val="BodyText"/>
        <w:jc w:val="both"/>
        <w:rPr>
          <w:rFonts w:asciiTheme="minorHAnsi" w:hAnsiTheme="minorHAnsi"/>
        </w:rPr>
      </w:pPr>
    </w:p>
    <w:p w:rsidR="00E5374C" w:rsidRPr="00133183" w:rsidRDefault="00E5374C" w:rsidP="00E5374C">
      <w:pPr>
        <w:pStyle w:val="BodyText"/>
        <w:jc w:val="both"/>
        <w:rPr>
          <w:rFonts w:asciiTheme="minorHAnsi" w:hAnsiTheme="minorHAnsi"/>
        </w:rPr>
      </w:pPr>
    </w:p>
    <w:p w:rsidR="00E5374C" w:rsidRPr="00133183" w:rsidRDefault="00E5374C" w:rsidP="00E5374C">
      <w:pPr>
        <w:pStyle w:val="BodyText"/>
        <w:jc w:val="both"/>
        <w:rPr>
          <w:rFonts w:asciiTheme="minorHAnsi" w:hAnsiTheme="minorHAnsi"/>
        </w:rPr>
      </w:pPr>
    </w:p>
    <w:p w:rsidR="00E5374C" w:rsidRPr="00133183" w:rsidRDefault="000C364B" w:rsidP="00E5374C">
      <w:pPr>
        <w:pStyle w:val="BodyText"/>
        <w:spacing w:before="10"/>
        <w:jc w:val="both"/>
        <w:rPr>
          <w:rFonts w:asciiTheme="minorHAnsi" w:hAnsiTheme="minorHAnsi"/>
        </w:rPr>
      </w:pPr>
      <w:r>
        <w:rPr>
          <w:rFonts w:asciiTheme="minorHAnsi" w:hAnsiTheme="minorHAnsi"/>
          <w:noProof/>
          <w:lang w:val="en-CA" w:eastAsia="en-CA"/>
        </w:rPr>
        <mc:AlternateContent>
          <mc:Choice Requires="wps">
            <w:drawing>
              <wp:anchor distT="0" distB="0" distL="0" distR="0" simplePos="0" relativeHeight="251660288" behindDoc="0" locked="0" layoutInCell="1" allowOverlap="1">
                <wp:simplePos x="0" y="0"/>
                <wp:positionH relativeFrom="page">
                  <wp:posOffset>1143000</wp:posOffset>
                </wp:positionH>
                <wp:positionV relativeFrom="paragraph">
                  <wp:posOffset>246380</wp:posOffset>
                </wp:positionV>
                <wp:extent cx="1737360" cy="0"/>
                <wp:effectExtent l="9525" t="8255" r="5715" b="1079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9.4pt" to="226.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3a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" strokeweight=".6pt">
                <w10:wrap type="topAndBottom" anchorx="page"/>
              </v:line>
            </w:pict>
          </mc:Fallback>
        </mc:AlternateContent>
      </w:r>
    </w:p>
    <w:p w:rsidR="00E5374C" w:rsidRPr="00133183" w:rsidRDefault="00E5374C" w:rsidP="00E5374C">
      <w:pPr>
        <w:pStyle w:val="BodyText"/>
        <w:spacing w:line="265" w:lineRule="exact"/>
        <w:ind w:left="120" w:firstLine="600"/>
        <w:jc w:val="both"/>
        <w:rPr>
          <w:rFonts w:asciiTheme="minorHAnsi" w:hAnsiTheme="minorHAnsi"/>
        </w:rPr>
      </w:pPr>
      <w:r w:rsidRPr="00133183">
        <w:rPr>
          <w:rFonts w:asciiTheme="minorHAnsi" w:hAnsiTheme="minorHAnsi"/>
        </w:rPr>
        <w:t>Parent name (printed)</w:t>
      </w:r>
    </w:p>
    <w:p w:rsidR="00E5374C" w:rsidRDefault="00E5374C" w:rsidP="00E5374C">
      <w:pPr>
        <w:pStyle w:val="BodyText"/>
        <w:jc w:val="both"/>
        <w:rPr>
          <w:rFonts w:asciiTheme="minorHAnsi" w:hAnsiTheme="minorHAnsi"/>
        </w:rPr>
      </w:pPr>
    </w:p>
    <w:p w:rsidR="00E5374C" w:rsidRPr="00133183" w:rsidRDefault="00E5374C" w:rsidP="00E5374C">
      <w:pPr>
        <w:pStyle w:val="BodyText"/>
        <w:jc w:val="both"/>
        <w:rPr>
          <w:rFonts w:asciiTheme="minorHAnsi" w:hAnsiTheme="minorHAnsi"/>
        </w:rPr>
      </w:pPr>
    </w:p>
    <w:p w:rsidR="00E5374C" w:rsidRPr="00133183" w:rsidRDefault="000C364B" w:rsidP="00E5374C">
      <w:pPr>
        <w:pStyle w:val="BodyText"/>
        <w:spacing w:before="9"/>
        <w:jc w:val="both"/>
        <w:rPr>
          <w:rFonts w:asciiTheme="minorHAnsi" w:hAnsiTheme="minorHAnsi"/>
        </w:rPr>
      </w:pPr>
      <w:r>
        <w:rPr>
          <w:rFonts w:asciiTheme="minorHAnsi" w:hAnsiTheme="minorHAnsi"/>
          <w:noProof/>
          <w:lang w:val="en-CA" w:eastAsia="en-CA"/>
        </w:rPr>
        <mc:AlternateContent>
          <mc:Choice Requires="wpg">
            <w:drawing>
              <wp:anchor distT="0" distB="0" distL="0" distR="0" simplePos="0" relativeHeight="251661312" behindDoc="0" locked="0" layoutInCell="1" allowOverlap="1">
                <wp:simplePos x="0" y="0"/>
                <wp:positionH relativeFrom="page">
                  <wp:posOffset>1138555</wp:posOffset>
                </wp:positionH>
                <wp:positionV relativeFrom="paragraph">
                  <wp:posOffset>183515</wp:posOffset>
                </wp:positionV>
                <wp:extent cx="4004945" cy="7620"/>
                <wp:effectExtent l="5080" t="2540" r="9525" b="889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620"/>
                          <a:chOff x="1794" y="290"/>
                          <a:chExt cx="6307" cy="12"/>
                        </a:xfrm>
                      </wpg:grpSpPr>
                      <wps:wsp>
                        <wps:cNvPr id="6" name="Line 4"/>
                        <wps:cNvCnPr/>
                        <wps:spPr bwMode="auto">
                          <a:xfrm>
                            <a:off x="1800" y="296"/>
                            <a:ext cx="28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4701" y="296"/>
                            <a:ext cx="339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9.65pt;margin-top:14.45pt;width:315.35pt;height:.6pt;z-index:251661312;mso-wrap-distance-left:0;mso-wrap-distance-right:0;mso-position-horizontal-relative:page" coordorigin="1794,290" coordsize="63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">
                <v:line id="Line 4" o:spid="_x0000_s1027" style="position:absolute;visibility:visible;mso-wrap-style:square" from="1800,296" to="464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K4sMAAADaAAAADwAAAGRycy9kb3ducmV2LnhtbESPW2sCMRSE3wX/QzhC3zRrEZHVKCIW&#10;fLBIvYC+HTZnL7g5STepu/33TUHwcZiZb5jFqjO1eFDjK8sKxqMEBHFmdcWFgvPpYzgD4QOyxtoy&#10;KfglD6tlv7fAVNuWv+hxDIWIEPYpKihDcKmUPivJoB9ZRxy93DYGQ5RNIXWDbYSbWr4nyVQarDgu&#10;lOhoU1J2P/4YBXnrtqfr+PDNOr+sd4eJ+9yHm1Jvg249BxGoC6/ws73TCqbwfy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yuLDAAAA2gAAAA8AAAAAAAAAAAAA&#10;AAAAoQIAAGRycy9kb3ducmV2LnhtbFBLBQYAAAAABAAEAPkAAACRAwAAAAA=&#10;" strokeweight=".6pt"/>
                <v:line id="Line 5" o:spid="_x0000_s1028" style="position:absolute;visibility:visible;mso-wrap-style:square" from="4701,296" to="809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BvecMAAADaAAAADwAAAGRycy9kb3ducmV2LnhtbESPT2sCMRTE74V+h/AK3mrWIrWsRpFS&#10;wYNF1Ap6e2ze/qGbl7iJ7vrtjSB4HGbmN8xk1plaXKjxlWUFg34CgjizuuJCwd9u8f4FwgdkjbVl&#10;UnAlD7Pp68sEU21b3tBlGwoRIexTVFCG4FIpfVaSQd+3jjh6uW0MhiibQuoG2wg3tfxIkk9psOK4&#10;UKKj75Ky/+3ZKMhb97M7DNYn1vl+vlwP3e8qHJXqvXXzMYhAXXiGH+2lVjCC+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Qb3nDAAAA2gAAAA8AAAAAAAAAAAAA&#10;AAAAoQIAAGRycy9kb3ducmV2LnhtbFBLBQYAAAAABAAEAPkAAACRAwAAAAA=&#10;" strokeweight=".6pt"/>
                <w10:wrap type="topAndBottom" anchorx="page"/>
              </v:group>
            </w:pict>
          </mc:Fallback>
        </mc:AlternateContent>
      </w:r>
      <w:r w:rsidR="00E5374C">
        <w:rPr>
          <w:rFonts w:asciiTheme="minorHAnsi" w:hAnsiTheme="minorHAnsi"/>
        </w:rPr>
        <w:tab/>
      </w:r>
      <w:r w:rsidR="00E5374C">
        <w:rPr>
          <w:rFonts w:asciiTheme="minorHAnsi" w:hAnsiTheme="minorHAnsi"/>
        </w:rPr>
        <w:tab/>
      </w:r>
      <w:r w:rsidR="00E5374C" w:rsidRPr="00133183">
        <w:rPr>
          <w:rFonts w:asciiTheme="minorHAnsi" w:hAnsiTheme="minorHAnsi"/>
        </w:rPr>
        <w:t>Signature</w:t>
      </w:r>
      <w:r w:rsidR="00E5374C" w:rsidRPr="00133183">
        <w:rPr>
          <w:rFonts w:asciiTheme="minorHAnsi" w:hAnsiTheme="minorHAnsi"/>
        </w:rPr>
        <w:tab/>
      </w:r>
      <w:r w:rsidR="00E5374C">
        <w:rPr>
          <w:rFonts w:asciiTheme="minorHAnsi" w:hAnsiTheme="minorHAnsi"/>
        </w:rPr>
        <w:tab/>
      </w:r>
      <w:r w:rsidR="00E5374C">
        <w:rPr>
          <w:rFonts w:asciiTheme="minorHAnsi" w:hAnsiTheme="minorHAnsi"/>
        </w:rPr>
        <w:tab/>
      </w:r>
      <w:r w:rsidR="00E5374C" w:rsidRPr="00133183">
        <w:rPr>
          <w:rFonts w:asciiTheme="minorHAnsi" w:hAnsiTheme="minorHAnsi"/>
        </w:rPr>
        <w:t>Date</w:t>
      </w:r>
    </w:p>
    <w:p w:rsidR="00E5374C" w:rsidRDefault="00E5374C" w:rsidP="00E5374C">
      <w:pPr>
        <w:pStyle w:val="BodyText"/>
        <w:jc w:val="both"/>
        <w:rPr>
          <w:rFonts w:asciiTheme="minorHAnsi" w:hAnsiTheme="minorHAnsi"/>
        </w:rPr>
      </w:pPr>
    </w:p>
    <w:p w:rsidR="00E5374C" w:rsidRPr="00133183" w:rsidRDefault="00E5374C" w:rsidP="00E5374C">
      <w:pPr>
        <w:pStyle w:val="BodyText"/>
        <w:jc w:val="both"/>
        <w:rPr>
          <w:rFonts w:asciiTheme="minorHAnsi" w:hAnsiTheme="minorHAnsi"/>
        </w:rPr>
      </w:pPr>
    </w:p>
    <w:p w:rsidR="00E5374C" w:rsidRPr="00133183" w:rsidRDefault="000C364B" w:rsidP="00E5374C">
      <w:pPr>
        <w:pStyle w:val="BodyText"/>
        <w:spacing w:before="9"/>
        <w:jc w:val="both"/>
        <w:rPr>
          <w:rFonts w:asciiTheme="minorHAnsi" w:hAnsiTheme="minorHAnsi"/>
        </w:rPr>
      </w:pPr>
      <w:r>
        <w:rPr>
          <w:rFonts w:asciiTheme="minorHAnsi" w:hAnsiTheme="minorHAnsi"/>
          <w:noProof/>
          <w:lang w:val="en-CA" w:eastAsia="en-CA"/>
        </w:rPr>
        <mc:AlternateContent>
          <mc:Choice Requires="wps">
            <w:drawing>
              <wp:anchor distT="0" distB="0" distL="0" distR="0" simplePos="0" relativeHeight="251662336" behindDoc="0" locked="0" layoutInCell="1" allowOverlap="1">
                <wp:simplePos x="0" y="0"/>
                <wp:positionH relativeFrom="page">
                  <wp:posOffset>1143000</wp:posOffset>
                </wp:positionH>
                <wp:positionV relativeFrom="paragraph">
                  <wp:posOffset>187325</wp:posOffset>
                </wp:positionV>
                <wp:extent cx="1737360" cy="0"/>
                <wp:effectExtent l="9525" t="6350" r="5715" b="1270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75pt" to="226.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dSEg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" strokeweight=".6pt">
                <w10:wrap type="topAndBottom" anchorx="page"/>
              </v:line>
            </w:pict>
          </mc:Fallback>
        </mc:AlternateContent>
      </w:r>
      <w:r w:rsidR="00E5374C">
        <w:rPr>
          <w:rFonts w:asciiTheme="minorHAnsi" w:hAnsiTheme="minorHAnsi"/>
        </w:rPr>
        <w:tab/>
      </w:r>
      <w:r w:rsidR="00E5374C" w:rsidRPr="00133183">
        <w:rPr>
          <w:rFonts w:asciiTheme="minorHAnsi" w:hAnsiTheme="minorHAnsi"/>
        </w:rPr>
        <w:t>Parent name (printed)</w:t>
      </w:r>
    </w:p>
    <w:p w:rsidR="00E5374C" w:rsidRDefault="00E5374C" w:rsidP="00E5374C">
      <w:pPr>
        <w:pStyle w:val="BodyText"/>
        <w:jc w:val="both"/>
        <w:rPr>
          <w:rFonts w:asciiTheme="minorHAnsi" w:hAnsiTheme="minorHAnsi"/>
        </w:rPr>
      </w:pPr>
    </w:p>
    <w:p w:rsidR="00E5374C" w:rsidRPr="00133183" w:rsidRDefault="00E5374C" w:rsidP="00E5374C">
      <w:pPr>
        <w:pStyle w:val="BodyText"/>
        <w:jc w:val="both"/>
        <w:rPr>
          <w:rFonts w:asciiTheme="minorHAnsi" w:hAnsiTheme="minorHAnsi"/>
        </w:rPr>
      </w:pPr>
    </w:p>
    <w:p w:rsidR="00E5374C" w:rsidRPr="00133183" w:rsidRDefault="000C364B" w:rsidP="00E5374C">
      <w:pPr>
        <w:pStyle w:val="BodyText"/>
        <w:spacing w:before="9"/>
        <w:jc w:val="both"/>
        <w:rPr>
          <w:rFonts w:asciiTheme="minorHAnsi" w:hAnsiTheme="minorHAnsi"/>
        </w:rPr>
      </w:pPr>
      <w:r>
        <w:rPr>
          <w:rFonts w:asciiTheme="minorHAnsi" w:hAnsiTheme="minorHAnsi"/>
          <w:noProof/>
          <w:lang w:val="en-CA" w:eastAsia="en-CA"/>
        </w:rPr>
        <mc:AlternateContent>
          <mc:Choice Requires="wpg">
            <w:drawing>
              <wp:anchor distT="0" distB="0" distL="0" distR="0" simplePos="0" relativeHeight="251663360" behindDoc="0" locked="0" layoutInCell="1" allowOverlap="1">
                <wp:simplePos x="0" y="0"/>
                <wp:positionH relativeFrom="page">
                  <wp:posOffset>1138555</wp:posOffset>
                </wp:positionH>
                <wp:positionV relativeFrom="paragraph">
                  <wp:posOffset>183515</wp:posOffset>
                </wp:positionV>
                <wp:extent cx="4004945" cy="7620"/>
                <wp:effectExtent l="5080" t="2540" r="9525" b="889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4945" cy="7620"/>
                          <a:chOff x="1794" y="290"/>
                          <a:chExt cx="6307" cy="12"/>
                        </a:xfrm>
                      </wpg:grpSpPr>
                      <wps:wsp>
                        <wps:cNvPr id="2" name="Line 8"/>
                        <wps:cNvCnPr/>
                        <wps:spPr bwMode="auto">
                          <a:xfrm>
                            <a:off x="1800" y="296"/>
                            <a:ext cx="284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wps:spPr bwMode="auto">
                          <a:xfrm>
                            <a:off x="4701" y="296"/>
                            <a:ext cx="3393"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9.65pt;margin-top:14.45pt;width:315.35pt;height:.6pt;z-index:251663360;mso-wrap-distance-left:0;mso-wrap-distance-right:0;mso-position-horizontal-relative:page" coordorigin="1794,290" coordsize="63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">
                <v:line id="Line 8" o:spid="_x0000_s1027" style="position:absolute;visibility:visible;mso-wrap-style:square" from="1800,296" to="464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v:line id="Line 9" o:spid="_x0000_s1028" style="position:absolute;visibility:visible;mso-wrap-style:square" from="4701,296" to="809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w10:wrap type="topAndBottom" anchorx="page"/>
              </v:group>
            </w:pict>
          </mc:Fallback>
        </mc:AlternateContent>
      </w:r>
      <w:r w:rsidR="00E5374C">
        <w:rPr>
          <w:rFonts w:asciiTheme="minorHAnsi" w:hAnsiTheme="minorHAnsi"/>
        </w:rPr>
        <w:tab/>
      </w:r>
      <w:r w:rsidR="00E5374C">
        <w:rPr>
          <w:rFonts w:asciiTheme="minorHAnsi" w:hAnsiTheme="minorHAnsi"/>
        </w:rPr>
        <w:tab/>
      </w:r>
      <w:r w:rsidR="00E5374C" w:rsidRPr="00133183">
        <w:rPr>
          <w:rFonts w:asciiTheme="minorHAnsi" w:hAnsiTheme="minorHAnsi"/>
        </w:rPr>
        <w:t>Signature</w:t>
      </w:r>
      <w:r w:rsidR="00E5374C" w:rsidRPr="00133183">
        <w:rPr>
          <w:rFonts w:asciiTheme="minorHAnsi" w:hAnsiTheme="minorHAnsi"/>
        </w:rPr>
        <w:tab/>
      </w:r>
      <w:r w:rsidR="00E5374C">
        <w:rPr>
          <w:rFonts w:asciiTheme="minorHAnsi" w:hAnsiTheme="minorHAnsi"/>
        </w:rPr>
        <w:tab/>
      </w:r>
      <w:r w:rsidR="00E5374C">
        <w:rPr>
          <w:rFonts w:asciiTheme="minorHAnsi" w:hAnsiTheme="minorHAnsi"/>
        </w:rPr>
        <w:tab/>
      </w:r>
      <w:r w:rsidR="00E5374C" w:rsidRPr="00133183">
        <w:rPr>
          <w:rFonts w:asciiTheme="minorHAnsi" w:hAnsiTheme="minorHAnsi"/>
        </w:rPr>
        <w:t>Date</w:t>
      </w:r>
    </w:p>
    <w:p w:rsidR="00E5374C" w:rsidRPr="00133183" w:rsidRDefault="00E5374C" w:rsidP="00E5374C">
      <w:pPr>
        <w:pStyle w:val="BodyText"/>
        <w:tabs>
          <w:tab w:val="left" w:pos="2999"/>
        </w:tabs>
        <w:spacing w:line="270" w:lineRule="exact"/>
        <w:ind w:left="120"/>
        <w:jc w:val="both"/>
        <w:rPr>
          <w:rFonts w:asciiTheme="minorHAnsi" w:hAnsiTheme="minorHAnsi"/>
        </w:rPr>
      </w:pPr>
    </w:p>
    <w:p w:rsidR="00E5374C" w:rsidRPr="00133183" w:rsidRDefault="00E5374C" w:rsidP="00E5374C">
      <w:pPr>
        <w:pStyle w:val="BodyText"/>
        <w:tabs>
          <w:tab w:val="left" w:pos="2999"/>
        </w:tabs>
        <w:spacing w:line="270" w:lineRule="exact"/>
        <w:ind w:left="120"/>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Default="00E5374C" w:rsidP="00E5374C">
      <w:pPr>
        <w:pStyle w:val="BodyText"/>
        <w:ind w:left="100" w:right="117"/>
        <w:jc w:val="both"/>
        <w:rPr>
          <w:rFonts w:asciiTheme="minorHAnsi" w:hAnsiTheme="minorHAnsi"/>
        </w:rPr>
      </w:pPr>
    </w:p>
    <w:p w:rsidR="00E5374C" w:rsidRPr="00133183" w:rsidRDefault="00E5374C" w:rsidP="00E5374C">
      <w:pPr>
        <w:pStyle w:val="BodyText"/>
        <w:ind w:right="117"/>
        <w:jc w:val="both"/>
        <w:rPr>
          <w:rFonts w:asciiTheme="minorHAnsi" w:hAnsiTheme="minorHAnsi"/>
        </w:rPr>
        <w:sectPr w:rsidR="00E5374C" w:rsidRPr="00133183">
          <w:type w:val="continuous"/>
          <w:pgSz w:w="12240" w:h="15840"/>
          <w:pgMar w:top="1380" w:right="1680" w:bottom="280" w:left="1700" w:header="720" w:footer="720" w:gutter="0"/>
          <w:cols w:space="720"/>
        </w:sectPr>
      </w:pPr>
    </w:p>
    <w:p w:rsidR="00E5374C" w:rsidRPr="00133183" w:rsidRDefault="00E5374C" w:rsidP="00E5374C">
      <w:pPr>
        <w:pStyle w:val="BodyText"/>
        <w:tabs>
          <w:tab w:val="left" w:pos="2999"/>
        </w:tabs>
        <w:spacing w:line="270" w:lineRule="exact"/>
        <w:jc w:val="both"/>
        <w:rPr>
          <w:rFonts w:asciiTheme="minorHAnsi" w:hAnsiTheme="minorHAnsi"/>
        </w:rPr>
      </w:pPr>
    </w:p>
    <w:p w:rsidR="00E5374C" w:rsidRPr="00133183" w:rsidRDefault="00E5374C" w:rsidP="00E5374C">
      <w:pPr>
        <w:jc w:val="center"/>
        <w:rPr>
          <w:b/>
          <w:sz w:val="24"/>
          <w:szCs w:val="24"/>
        </w:rPr>
      </w:pPr>
      <w:r w:rsidRPr="00133183">
        <w:rPr>
          <w:b/>
          <w:sz w:val="24"/>
        </w:rPr>
        <w:t>ATTACH CURRENT YEAR’S ALLIANCE CODE OF CONDUCT</w:t>
      </w:r>
    </w:p>
    <w:p w:rsidR="00E5374C" w:rsidRPr="00133183" w:rsidRDefault="00E5374C" w:rsidP="00E5374C">
      <w:pPr>
        <w:pStyle w:val="BodyText"/>
        <w:tabs>
          <w:tab w:val="left" w:pos="2999"/>
        </w:tabs>
        <w:spacing w:line="270" w:lineRule="exact"/>
        <w:jc w:val="both"/>
        <w:rPr>
          <w:rFonts w:asciiTheme="minorHAnsi" w:hAnsiTheme="minorHAnsi"/>
        </w:rPr>
      </w:pPr>
    </w:p>
    <w:p w:rsidR="0059372E" w:rsidRDefault="000C364B"/>
    <w:sectPr w:rsidR="0059372E" w:rsidSect="00DB2C8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2AC9"/>
    <w:multiLevelType w:val="hybridMultilevel"/>
    <w:tmpl w:val="4C6066FE"/>
    <w:lvl w:ilvl="0" w:tplc="99224C7A">
      <w:start w:val="1"/>
      <w:numFmt w:val="bullet"/>
      <w:lvlText w:val=""/>
      <w:lvlJc w:val="left"/>
      <w:pPr>
        <w:ind w:left="820" w:hanging="360"/>
      </w:pPr>
      <w:rPr>
        <w:rFonts w:ascii="Symbol" w:eastAsia="Symbol" w:hAnsi="Symbol" w:cs="Symbol" w:hint="default"/>
        <w:w w:val="100"/>
        <w:sz w:val="24"/>
        <w:szCs w:val="24"/>
      </w:rPr>
    </w:lvl>
    <w:lvl w:ilvl="1" w:tplc="6852A272">
      <w:start w:val="1"/>
      <w:numFmt w:val="bullet"/>
      <w:lvlText w:val="•"/>
      <w:lvlJc w:val="left"/>
      <w:pPr>
        <w:ind w:left="1624" w:hanging="360"/>
      </w:pPr>
      <w:rPr>
        <w:rFonts w:hint="default"/>
      </w:rPr>
    </w:lvl>
    <w:lvl w:ilvl="2" w:tplc="5968721C">
      <w:start w:val="1"/>
      <w:numFmt w:val="bullet"/>
      <w:lvlText w:val="•"/>
      <w:lvlJc w:val="left"/>
      <w:pPr>
        <w:ind w:left="2428" w:hanging="360"/>
      </w:pPr>
      <w:rPr>
        <w:rFonts w:hint="default"/>
      </w:rPr>
    </w:lvl>
    <w:lvl w:ilvl="3" w:tplc="F6B04066">
      <w:start w:val="1"/>
      <w:numFmt w:val="bullet"/>
      <w:lvlText w:val="•"/>
      <w:lvlJc w:val="left"/>
      <w:pPr>
        <w:ind w:left="3232" w:hanging="360"/>
      </w:pPr>
      <w:rPr>
        <w:rFonts w:hint="default"/>
      </w:rPr>
    </w:lvl>
    <w:lvl w:ilvl="4" w:tplc="E7E247A0">
      <w:start w:val="1"/>
      <w:numFmt w:val="bullet"/>
      <w:lvlText w:val="•"/>
      <w:lvlJc w:val="left"/>
      <w:pPr>
        <w:ind w:left="4036" w:hanging="360"/>
      </w:pPr>
      <w:rPr>
        <w:rFonts w:hint="default"/>
      </w:rPr>
    </w:lvl>
    <w:lvl w:ilvl="5" w:tplc="179E6E4E">
      <w:start w:val="1"/>
      <w:numFmt w:val="bullet"/>
      <w:lvlText w:val="•"/>
      <w:lvlJc w:val="left"/>
      <w:pPr>
        <w:ind w:left="4840" w:hanging="360"/>
      </w:pPr>
      <w:rPr>
        <w:rFonts w:hint="default"/>
      </w:rPr>
    </w:lvl>
    <w:lvl w:ilvl="6" w:tplc="178A8F3E">
      <w:start w:val="1"/>
      <w:numFmt w:val="bullet"/>
      <w:lvlText w:val="•"/>
      <w:lvlJc w:val="left"/>
      <w:pPr>
        <w:ind w:left="5644" w:hanging="360"/>
      </w:pPr>
      <w:rPr>
        <w:rFonts w:hint="default"/>
      </w:rPr>
    </w:lvl>
    <w:lvl w:ilvl="7" w:tplc="B950B50A">
      <w:start w:val="1"/>
      <w:numFmt w:val="bullet"/>
      <w:lvlText w:val="•"/>
      <w:lvlJc w:val="left"/>
      <w:pPr>
        <w:ind w:left="6448" w:hanging="360"/>
      </w:pPr>
      <w:rPr>
        <w:rFonts w:hint="default"/>
      </w:rPr>
    </w:lvl>
    <w:lvl w:ilvl="8" w:tplc="C3D8EEB0">
      <w:start w:val="1"/>
      <w:numFmt w:val="bullet"/>
      <w:lvlText w:val="•"/>
      <w:lvlJc w:val="left"/>
      <w:pPr>
        <w:ind w:left="72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4C"/>
    <w:rsid w:val="000C364B"/>
    <w:rsid w:val="00E537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4C"/>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374C"/>
    <w:pPr>
      <w:spacing w:after="0" w:line="240" w:lineRule="auto"/>
      <w:ind w:left="720"/>
      <w:contextualSpacing/>
    </w:pPr>
    <w:rPr>
      <w:sz w:val="24"/>
      <w:szCs w:val="24"/>
      <w:lang w:val="en-US"/>
    </w:rPr>
  </w:style>
  <w:style w:type="paragraph" w:styleId="BodyText">
    <w:name w:val="Body Text"/>
    <w:basedOn w:val="Normal"/>
    <w:link w:val="BodyTextChar"/>
    <w:uiPriority w:val="1"/>
    <w:qFormat/>
    <w:rsid w:val="00E5374C"/>
    <w:pPr>
      <w:widowControl w:val="0"/>
      <w:spacing w:after="0" w:line="240" w:lineRule="auto"/>
    </w:pPr>
    <w:rPr>
      <w:rFonts w:ascii="Arial Narrow" w:eastAsia="Arial Narrow" w:hAnsi="Arial Narrow" w:cs="Arial Narrow"/>
      <w:sz w:val="24"/>
      <w:szCs w:val="24"/>
      <w:lang w:val="en-US"/>
    </w:rPr>
  </w:style>
  <w:style w:type="character" w:customStyle="1" w:styleId="BodyTextChar">
    <w:name w:val="Body Text Char"/>
    <w:basedOn w:val="DefaultParagraphFont"/>
    <w:link w:val="BodyText"/>
    <w:uiPriority w:val="1"/>
    <w:rsid w:val="00E5374C"/>
    <w:rPr>
      <w:rFonts w:ascii="Arial Narrow" w:eastAsia="Arial Narrow" w:hAnsi="Arial Narrow" w:cs="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4C"/>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374C"/>
    <w:pPr>
      <w:spacing w:after="0" w:line="240" w:lineRule="auto"/>
      <w:ind w:left="720"/>
      <w:contextualSpacing/>
    </w:pPr>
    <w:rPr>
      <w:sz w:val="24"/>
      <w:szCs w:val="24"/>
      <w:lang w:val="en-US"/>
    </w:rPr>
  </w:style>
  <w:style w:type="paragraph" w:styleId="BodyText">
    <w:name w:val="Body Text"/>
    <w:basedOn w:val="Normal"/>
    <w:link w:val="BodyTextChar"/>
    <w:uiPriority w:val="1"/>
    <w:qFormat/>
    <w:rsid w:val="00E5374C"/>
    <w:pPr>
      <w:widowControl w:val="0"/>
      <w:spacing w:after="0" w:line="240" w:lineRule="auto"/>
    </w:pPr>
    <w:rPr>
      <w:rFonts w:ascii="Arial Narrow" w:eastAsia="Arial Narrow" w:hAnsi="Arial Narrow" w:cs="Arial Narrow"/>
      <w:sz w:val="24"/>
      <w:szCs w:val="24"/>
      <w:lang w:val="en-US"/>
    </w:rPr>
  </w:style>
  <w:style w:type="character" w:customStyle="1" w:styleId="BodyTextChar">
    <w:name w:val="Body Text Char"/>
    <w:basedOn w:val="DefaultParagraphFont"/>
    <w:link w:val="BodyText"/>
    <w:uiPriority w:val="1"/>
    <w:rsid w:val="00E5374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Bluewater Pharmacy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H. Moore</dc:creator>
  <cp:lastModifiedBy>HP</cp:lastModifiedBy>
  <cp:revision>2</cp:revision>
  <dcterms:created xsi:type="dcterms:W3CDTF">2016-04-19T21:50:00Z</dcterms:created>
  <dcterms:modified xsi:type="dcterms:W3CDTF">2016-04-19T21:50:00Z</dcterms:modified>
</cp:coreProperties>
</file>